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:rsidR="009B61C9" w:rsidRPr="00FC38F4" w:rsidRDefault="009B61C9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(12pt)</w:t>
      </w:r>
    </w:p>
    <w:p w:rsidR="005058AB" w:rsidRPr="009C3F4E" w:rsidRDefault="00FA70EF" w:rsidP="00106B81">
      <w:pPr>
        <w:spacing w:after="0"/>
        <w:rPr>
          <w:b/>
          <w:sz w:val="36"/>
          <w:szCs w:val="36"/>
        </w:rPr>
      </w:pPr>
      <w:r>
        <w:rPr>
          <w:rStyle w:val="TitleChar"/>
          <w:rFonts w:eastAsia="Calibri"/>
          <w:b/>
          <w:szCs w:val="36"/>
        </w:rPr>
        <w:t xml:space="preserve">Tekst </w:t>
      </w:r>
      <w:r w:rsidR="0016628B">
        <w:rPr>
          <w:rStyle w:val="TitleChar"/>
          <w:rFonts w:eastAsia="Calibri"/>
          <w:b/>
          <w:szCs w:val="36"/>
        </w:rPr>
        <w:t xml:space="preserve">i </w:t>
      </w:r>
      <w:r w:rsidR="00073384">
        <w:rPr>
          <w:rStyle w:val="TitleChar"/>
          <w:rFonts w:eastAsia="Calibri"/>
          <w:b/>
          <w:szCs w:val="36"/>
        </w:rPr>
        <w:t xml:space="preserve">izlaganje </w:t>
      </w:r>
      <w:r>
        <w:rPr>
          <w:rStyle w:val="TitleChar"/>
          <w:rFonts w:eastAsia="Calibri"/>
          <w:b/>
          <w:szCs w:val="36"/>
        </w:rPr>
        <w:t>rada</w:t>
      </w:r>
    </w:p>
    <w:p w:rsidR="005058AB" w:rsidRPr="00FC38F4" w:rsidRDefault="005058AB" w:rsidP="00106B81">
      <w:pPr>
        <w:spacing w:after="0"/>
        <w:rPr>
          <w:sz w:val="24"/>
        </w:rPr>
      </w:pPr>
      <w:r w:rsidRPr="00FC38F4">
        <w:rPr>
          <w:sz w:val="24"/>
        </w:rPr>
        <w:t>(</w:t>
      </w:r>
      <w:r w:rsidR="00C2649A" w:rsidRPr="00FC38F4">
        <w:rPr>
          <w:sz w:val="24"/>
        </w:rPr>
        <w:t>1</w:t>
      </w:r>
      <w:r w:rsidR="00F90078" w:rsidRPr="00FC38F4">
        <w:rPr>
          <w:sz w:val="24"/>
        </w:rPr>
        <w:t>2</w:t>
      </w:r>
      <w:r w:rsidRPr="00FC38F4">
        <w:rPr>
          <w:sz w:val="24"/>
        </w:rPr>
        <w:t xml:space="preserve">pt) </w:t>
      </w:r>
    </w:p>
    <w:p w:rsidR="005058AB" w:rsidRPr="00C0126E" w:rsidRDefault="00106B81" w:rsidP="00106B81">
      <w:pPr>
        <w:spacing w:after="0"/>
        <w:rPr>
          <w:sz w:val="28"/>
        </w:rPr>
      </w:pPr>
      <w:r w:rsidRPr="00C0126E">
        <w:rPr>
          <w:sz w:val="28"/>
        </w:rPr>
        <w:t>Penava, D.</w:t>
      </w:r>
      <w:r w:rsidR="004311B8" w:rsidRPr="00C0126E">
        <w:rPr>
          <w:rStyle w:val="FootnoteReference"/>
          <w:sz w:val="28"/>
        </w:rPr>
        <w:footnoteReference w:id="1"/>
      </w:r>
      <w:r w:rsidRPr="00C0126E">
        <w:rPr>
          <w:sz w:val="28"/>
        </w:rPr>
        <w:t>, Guljaš, I.</w:t>
      </w:r>
      <w:r w:rsidR="00297BC7" w:rsidRPr="00C0126E">
        <w:rPr>
          <w:rStyle w:val="FootnoteReference"/>
          <w:sz w:val="28"/>
        </w:rPr>
        <w:footnoteReference w:id="2"/>
      </w:r>
      <w:r w:rsidRPr="00C0126E">
        <w:rPr>
          <w:sz w:val="28"/>
        </w:rPr>
        <w:t xml:space="preserve"> i Jurić, A.</w:t>
      </w:r>
      <w:r w:rsidR="00297BC7" w:rsidRPr="00C0126E">
        <w:rPr>
          <w:rStyle w:val="FootnoteReference"/>
          <w:sz w:val="28"/>
        </w:rPr>
        <w:footnoteReference w:id="3"/>
      </w:r>
      <w:r w:rsidRPr="00C0126E">
        <w:rPr>
          <w:sz w:val="28"/>
        </w:rPr>
        <w:t xml:space="preserve"> (1</w:t>
      </w:r>
      <w:r w:rsidR="003B7509">
        <w:rPr>
          <w:sz w:val="28"/>
        </w:rPr>
        <w:t>4</w:t>
      </w:r>
      <w:r w:rsidRPr="00C0126E">
        <w:rPr>
          <w:sz w:val="28"/>
        </w:rPr>
        <w:t>pt)</w:t>
      </w:r>
    </w:p>
    <w:p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:rsidR="00B36F24" w:rsidRPr="00FC38F4" w:rsidRDefault="00B36F24" w:rsidP="00106B81">
      <w:pPr>
        <w:spacing w:after="0"/>
        <w:rPr>
          <w:sz w:val="24"/>
          <w:szCs w:val="24"/>
        </w:rPr>
      </w:pPr>
      <w:r w:rsidRPr="00FC38F4">
        <w:rPr>
          <w:sz w:val="24"/>
          <w:szCs w:val="24"/>
        </w:rPr>
        <w:t>(1</w:t>
      </w:r>
      <w:r w:rsidR="00C2649A" w:rsidRPr="00FC38F4">
        <w:rPr>
          <w:sz w:val="24"/>
          <w:szCs w:val="24"/>
        </w:rPr>
        <w:t>2</w:t>
      </w:r>
      <w:r w:rsidRPr="00FC38F4">
        <w:rPr>
          <w:sz w:val="24"/>
          <w:szCs w:val="24"/>
        </w:rPr>
        <w:t>pt)</w:t>
      </w:r>
    </w:p>
    <w:p w:rsidR="00D546D0" w:rsidRPr="00FC38F4" w:rsidRDefault="00D546D0" w:rsidP="00B36F24">
      <w:pPr>
        <w:spacing w:after="0"/>
        <w:rPr>
          <w:b/>
        </w:rPr>
      </w:pPr>
      <w:r w:rsidRPr="00FC38F4">
        <w:rPr>
          <w:b/>
        </w:rPr>
        <w:t>Sažetak</w:t>
      </w:r>
    </w:p>
    <w:p w:rsidR="00B36F24" w:rsidRDefault="00B36F24" w:rsidP="00B36F24">
      <w:pPr>
        <w:spacing w:after="0"/>
      </w:pPr>
      <w:r w:rsidRPr="00FC38F4">
        <w:t xml:space="preserve">Na ovome mjestu </w:t>
      </w:r>
      <w:r w:rsidR="008600AD" w:rsidRPr="00FC38F4">
        <w:t>dane</w:t>
      </w:r>
      <w:r w:rsidR="00F37009" w:rsidRPr="00FC38F4">
        <w:t xml:space="preserve"> su </w:t>
      </w:r>
      <w:r w:rsidRPr="00FC38F4">
        <w:t xml:space="preserve">upute autorima za pisanje </w:t>
      </w:r>
      <w:r w:rsidR="00A07B42">
        <w:t>teksta</w:t>
      </w:r>
      <w:r w:rsidRPr="00FC38F4">
        <w:t xml:space="preserve"> rada</w:t>
      </w:r>
      <w:r w:rsidR="00F37009" w:rsidRPr="00FC38F4">
        <w:t xml:space="preserve"> namijenjenog </w:t>
      </w:r>
      <w:r w:rsidR="003C364E">
        <w:t>objavi</w:t>
      </w:r>
      <w:r w:rsidR="00F37009" w:rsidRPr="00FC38F4">
        <w:t xml:space="preserve"> u okviru </w:t>
      </w:r>
      <w:r w:rsidR="003C364E">
        <w:t xml:space="preserve">Zbornika radova </w:t>
      </w:r>
      <w:r w:rsidR="00F37009" w:rsidRPr="00FC38F4">
        <w:t>8. susreta Hrvatskog društva za mehaniku</w:t>
      </w:r>
      <w:r w:rsidRPr="00FC38F4">
        <w:t xml:space="preserve">. </w:t>
      </w:r>
      <w:r w:rsidR="00C16331" w:rsidRPr="00FC38F4">
        <w:t xml:space="preserve">Molimo autore </w:t>
      </w:r>
      <w:r w:rsidR="000F79CC" w:rsidRPr="00FC38F4">
        <w:t>neka</w:t>
      </w:r>
      <w:r w:rsidR="00744056" w:rsidRPr="00FC38F4">
        <w:t xml:space="preserve"> </w:t>
      </w:r>
      <w:r w:rsidR="000F79CC" w:rsidRPr="00FC38F4">
        <w:t xml:space="preserve">za pisanje </w:t>
      </w:r>
      <w:r w:rsidR="00A07B42">
        <w:t>teksta</w:t>
      </w:r>
      <w:r w:rsidR="00911AE0" w:rsidRPr="00FC38F4">
        <w:t xml:space="preserve"> rada</w:t>
      </w:r>
      <w:r w:rsidR="000F79CC" w:rsidRPr="00FC38F4">
        <w:t xml:space="preserve"> koriste ovaj predložak uz </w:t>
      </w:r>
      <w:r w:rsidR="00B81772" w:rsidRPr="00FC38F4">
        <w:t>naveden</w:t>
      </w:r>
      <w:r w:rsidR="00911AE0" w:rsidRPr="00FC38F4">
        <w:t>e upute</w:t>
      </w:r>
      <w:r w:rsidR="00C16331" w:rsidRPr="00FC38F4">
        <w:t>.</w:t>
      </w:r>
      <w:r w:rsidR="006D2172">
        <w:t xml:space="preserve"> Upute za pisanje naslova i sažetka rada dane su na posebnom predlošku, koji ujedno čini i prvu stranicu rada. Tekst rada započinje na drugoj stranici. </w:t>
      </w:r>
    </w:p>
    <w:p w:rsidR="00C3638E" w:rsidRDefault="00767EE5" w:rsidP="00B36F24">
      <w:pPr>
        <w:spacing w:after="0"/>
      </w:pPr>
      <w:r>
        <w:tab/>
      </w:r>
      <w:r w:rsidRPr="00767EE5">
        <w:t xml:space="preserve">Rad u elektroničkom obliku (*.doc ili *.docx, i *.pdf format) potrebno je poslati na adresu e-pošte </w:t>
      </w:r>
      <w:r w:rsidRPr="00F63D6F">
        <w:rPr>
          <w:b/>
        </w:rPr>
        <w:t>hdm.podruznica.osijek@gmail.com</w:t>
      </w:r>
      <w:r w:rsidRPr="00767EE5">
        <w:t xml:space="preserve">. Radovi će biti recenzirani od strane Organizacijskog odbora 8. susreta Hrvatskog društva za mehaniku. </w:t>
      </w:r>
    </w:p>
    <w:p w:rsidR="00767EE5" w:rsidRPr="00767EE5" w:rsidRDefault="00C3638E" w:rsidP="00B36F24">
      <w:pPr>
        <w:spacing w:after="0"/>
        <w:rPr>
          <w:b/>
        </w:rPr>
      </w:pPr>
      <w:r>
        <w:tab/>
      </w:r>
      <w:r w:rsidR="00767EE5" w:rsidRPr="00767EE5">
        <w:rPr>
          <w:b/>
        </w:rPr>
        <w:t>Obavijest o prihvaćanju rada biti će dostavljena autorima putem adrese e-pošte najkasnije do 1. lipnja 2017. godine.</w:t>
      </w:r>
    </w:p>
    <w:p w:rsidR="00B36F24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:rsidR="00460C43" w:rsidRPr="00FC38F4" w:rsidRDefault="00F97549" w:rsidP="00F13D4F">
      <w:pPr>
        <w:spacing w:after="0"/>
        <w:rPr>
          <w:sz w:val="24"/>
        </w:rPr>
      </w:pPr>
      <w:r w:rsidRPr="00FC38F4">
        <w:rPr>
          <w:sz w:val="24"/>
        </w:rPr>
        <w:t>(12</w:t>
      </w:r>
      <w:r w:rsidR="00460C43" w:rsidRPr="00FC38F4">
        <w:rPr>
          <w:sz w:val="24"/>
        </w:rPr>
        <w:t>pt)</w:t>
      </w:r>
    </w:p>
    <w:p w:rsidR="00B36F24" w:rsidRDefault="00460C43" w:rsidP="00C0126E">
      <w:pPr>
        <w:spacing w:after="0"/>
      </w:pPr>
      <w:r w:rsidRPr="00FC38F4">
        <w:rPr>
          <w:b/>
        </w:rPr>
        <w:t xml:space="preserve">Ključne riječi: </w:t>
      </w:r>
      <w:r w:rsidRPr="00FC38F4">
        <w:t>uključite, do šest, riječi</w:t>
      </w:r>
      <w:r w:rsidR="00E12DEF" w:rsidRPr="00FC38F4">
        <w:t xml:space="preserve"> ili pojmova</w:t>
      </w:r>
      <w:r w:rsidRPr="00FC38F4">
        <w:t xml:space="preserve">, </w:t>
      </w:r>
      <w:r w:rsidR="00CE3960" w:rsidRPr="00FC38F4">
        <w:t xml:space="preserve">koji </w:t>
      </w:r>
      <w:r w:rsidR="00EA43F4" w:rsidRPr="00FC38F4">
        <w:t>opisuju</w:t>
      </w:r>
      <w:r w:rsidRPr="00FC38F4">
        <w:t xml:space="preserve">, </w:t>
      </w:r>
      <w:r w:rsidR="002B40FE">
        <w:t>rad</w:t>
      </w:r>
    </w:p>
    <w:p w:rsidR="00482146" w:rsidRDefault="00482146">
      <w:r>
        <w:br w:type="page"/>
      </w:r>
    </w:p>
    <w:p w:rsidR="00482146" w:rsidRPr="00CB1C9B" w:rsidRDefault="00CB1C9B" w:rsidP="00C0126E">
      <w:pPr>
        <w:spacing w:after="0"/>
        <w:rPr>
          <w:b/>
          <w:sz w:val="24"/>
        </w:rPr>
      </w:pPr>
      <w:r w:rsidRPr="00CB1C9B">
        <w:rPr>
          <w:b/>
          <w:sz w:val="24"/>
        </w:rPr>
        <w:lastRenderedPageBreak/>
        <w:t>1</w:t>
      </w:r>
      <w:r w:rsidRPr="00CB1C9B">
        <w:rPr>
          <w:b/>
          <w:sz w:val="24"/>
        </w:rPr>
        <w:tab/>
      </w:r>
      <w:r w:rsidR="0084033C">
        <w:rPr>
          <w:b/>
          <w:sz w:val="24"/>
        </w:rPr>
        <w:t xml:space="preserve">Opseg </w:t>
      </w:r>
      <w:r w:rsidR="00BA1770">
        <w:rPr>
          <w:b/>
          <w:sz w:val="24"/>
        </w:rPr>
        <w:t xml:space="preserve">i izgled </w:t>
      </w:r>
      <w:r w:rsidR="0084033C">
        <w:rPr>
          <w:b/>
          <w:sz w:val="24"/>
        </w:rPr>
        <w:t>rada</w:t>
      </w:r>
      <w:r w:rsidR="00BA1B78">
        <w:rPr>
          <w:b/>
          <w:sz w:val="24"/>
        </w:rPr>
        <w:t xml:space="preserve"> (12pt)</w:t>
      </w:r>
      <w:r w:rsidR="0084033C">
        <w:rPr>
          <w:b/>
          <w:sz w:val="24"/>
        </w:rPr>
        <w:t xml:space="preserve"> </w:t>
      </w:r>
    </w:p>
    <w:p w:rsidR="00CB1C9B" w:rsidRDefault="00CB1C9B" w:rsidP="00C0126E">
      <w:pPr>
        <w:spacing w:after="0"/>
      </w:pPr>
      <w:r>
        <w:t>(10pt)</w:t>
      </w:r>
    </w:p>
    <w:p w:rsidR="0084033C" w:rsidRDefault="00767EE5" w:rsidP="00767EE5">
      <w:pPr>
        <w:spacing w:after="0"/>
      </w:pPr>
      <w:r w:rsidRPr="00767EE5">
        <w:t>Opseg rada ograničen je na 2, 4 ili 6 stranica. Za obradu teksta potrebno je koristiti Microsoft Word s  Times New Roman vrstom pisma</w:t>
      </w:r>
      <w:r w:rsidR="00EB1A4F">
        <w:t xml:space="preserve">, </w:t>
      </w:r>
      <w:r w:rsidRPr="00767EE5">
        <w:t xml:space="preserve"> veličinom slova 10pt</w:t>
      </w:r>
      <w:r w:rsidR="00EB1A4F">
        <w:t xml:space="preserve"> i crne boje osvijetljene 25 %</w:t>
      </w:r>
      <w:r w:rsidRPr="00767EE5">
        <w:t xml:space="preserve">. Odlomci trebaju biti obostrano poravnati. </w:t>
      </w:r>
    </w:p>
    <w:p w:rsidR="00767EE5" w:rsidRDefault="0084033C" w:rsidP="00767EE5">
      <w:pPr>
        <w:spacing w:after="0"/>
      </w:pPr>
      <w:r>
        <w:tab/>
      </w:r>
      <w:r w:rsidR="00767EE5" w:rsidRPr="00767EE5">
        <w:t xml:space="preserve">Prvi odlomak ne uvlačiti. Svi ostali odlomci trebaju biti uvučeni za 1,0 cm. </w:t>
      </w:r>
    </w:p>
    <w:p w:rsidR="008C1FA9" w:rsidRDefault="008C1FA9" w:rsidP="008C1FA9">
      <w:pPr>
        <w:spacing w:after="0"/>
      </w:pPr>
      <w:r>
        <w:t>(10pt)</w:t>
      </w:r>
    </w:p>
    <w:p w:rsidR="008C1FA9" w:rsidRPr="00AD5D6E" w:rsidRDefault="008C1FA9" w:rsidP="008C1FA9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>
        <w:rPr>
          <w:b/>
        </w:rPr>
        <w:t>Citiranje publikacija</w:t>
      </w:r>
      <w:r w:rsidR="00BA1B78">
        <w:rPr>
          <w:b/>
        </w:rPr>
        <w:t xml:space="preserve"> (10pt)</w:t>
      </w:r>
    </w:p>
    <w:p w:rsidR="008C1FA9" w:rsidRDefault="008C1FA9" w:rsidP="008C1FA9">
      <w:pPr>
        <w:spacing w:after="0"/>
      </w:pPr>
      <w:r>
        <w:t>(10pt)</w:t>
      </w:r>
    </w:p>
    <w:p w:rsidR="00613717" w:rsidRDefault="00613717" w:rsidP="00613717">
      <w:pPr>
        <w:spacing w:after="0"/>
      </w:pPr>
      <w:r w:rsidRPr="004B30C6">
        <w:t xml:space="preserve">Za citiranje i izradu popisa korištenih publikacija potrebno je koristiti </w:t>
      </w:r>
      <w:r w:rsidRPr="00564080">
        <w:rPr>
          <w:b/>
        </w:rPr>
        <w:t xml:space="preserve">Vancouver </w:t>
      </w:r>
      <w:r w:rsidRPr="00BD01B6">
        <w:t>citat</w:t>
      </w:r>
      <w:bookmarkStart w:id="0" w:name="_GoBack"/>
      <w:bookmarkEnd w:id="0"/>
      <w:r w:rsidRPr="00BD01B6">
        <w:t>ni stil</w:t>
      </w:r>
      <w:r w:rsidRPr="004B30C6">
        <w:t xml:space="preserve"> s </w:t>
      </w:r>
      <w:r>
        <w:t>okruglima</w:t>
      </w:r>
      <w:r w:rsidRPr="004B30C6">
        <w:t xml:space="preserve"> zagradama</w:t>
      </w:r>
      <w:r w:rsidR="00AD4439">
        <w:t>. P</w:t>
      </w:r>
      <w:r>
        <w:t>ozivanje na određenu publikaciju u tekstu vrši se pomoću broja u okrugloj zagradi (1)</w:t>
      </w:r>
      <w:r w:rsidR="00564080">
        <w:t xml:space="preserve">. Izgled </w:t>
      </w:r>
      <w:r>
        <w:t>popis</w:t>
      </w:r>
      <w:r w:rsidR="00564080">
        <w:t>a</w:t>
      </w:r>
      <w:r>
        <w:t xml:space="preserve"> korištenih publikacija </w:t>
      </w:r>
      <w:r w:rsidR="00564080">
        <w:t xml:space="preserve">dan je </w:t>
      </w:r>
      <w:r>
        <w:t xml:space="preserve">kraju ovog predloška. </w:t>
      </w:r>
    </w:p>
    <w:p w:rsidR="00613717" w:rsidRDefault="00613717" w:rsidP="00613717">
      <w:pPr>
        <w:spacing w:after="0"/>
      </w:pPr>
      <w:r>
        <w:t>(10pt)</w:t>
      </w:r>
    </w:p>
    <w:p w:rsidR="00AD5D6E" w:rsidRPr="00AD5D6E" w:rsidRDefault="00AD5D6E" w:rsidP="00AD5D6E">
      <w:pPr>
        <w:spacing w:after="0"/>
        <w:rPr>
          <w:b/>
        </w:rPr>
      </w:pPr>
      <w:r w:rsidRPr="00AD5D6E">
        <w:rPr>
          <w:b/>
        </w:rPr>
        <w:t>1.1</w:t>
      </w:r>
      <w:r w:rsidRPr="00AD5D6E">
        <w:rPr>
          <w:b/>
        </w:rPr>
        <w:tab/>
      </w:r>
      <w:r w:rsidR="0084033C">
        <w:rPr>
          <w:b/>
        </w:rPr>
        <w:t>Jezik i pismo</w:t>
      </w:r>
    </w:p>
    <w:p w:rsidR="00AD5D6E" w:rsidRDefault="00AD5D6E" w:rsidP="00AD5D6E">
      <w:pPr>
        <w:spacing w:after="0"/>
      </w:pPr>
      <w:r>
        <w:t>(10pt)</w:t>
      </w:r>
    </w:p>
    <w:p w:rsidR="00CB1C9B" w:rsidRDefault="0084033C" w:rsidP="00767EE5">
      <w:pPr>
        <w:spacing w:after="0"/>
      </w:pPr>
      <w:r>
        <w:t>Radovi</w:t>
      </w:r>
      <w:r w:rsidR="0095258D">
        <w:t xml:space="preserve"> i i</w:t>
      </w:r>
      <w:r w:rsidR="000A731D">
        <w:t>zlaganja</w:t>
      </w:r>
      <w:r>
        <w:t xml:space="preserve"> trebaju biti na hrvatskom jeziku.</w:t>
      </w:r>
      <w:r w:rsidR="00767EE5">
        <w:tab/>
      </w:r>
    </w:p>
    <w:p w:rsidR="00340008" w:rsidRDefault="00340008" w:rsidP="00340008">
      <w:pPr>
        <w:spacing w:after="0"/>
      </w:pPr>
      <w:r>
        <w:t>(10pt)</w:t>
      </w:r>
    </w:p>
    <w:p w:rsidR="00E209D2" w:rsidRDefault="00E209D2" w:rsidP="00340008">
      <w:pPr>
        <w:spacing w:after="0"/>
      </w:pPr>
      <w:r>
        <w:t>(10pt)</w:t>
      </w:r>
    </w:p>
    <w:p w:rsidR="00AF5BED" w:rsidRDefault="00340008" w:rsidP="00340008">
      <w:pPr>
        <w:spacing w:after="0"/>
        <w:rPr>
          <w:b/>
          <w:sz w:val="24"/>
        </w:rPr>
      </w:pPr>
      <w:r>
        <w:rPr>
          <w:b/>
          <w:sz w:val="24"/>
        </w:rPr>
        <w:t>2</w:t>
      </w:r>
      <w:r w:rsidRPr="00CB1C9B">
        <w:rPr>
          <w:b/>
          <w:sz w:val="24"/>
        </w:rPr>
        <w:tab/>
      </w:r>
      <w:r w:rsidR="00F44752">
        <w:rPr>
          <w:b/>
          <w:sz w:val="24"/>
        </w:rPr>
        <w:t xml:space="preserve">Ilustracije </w:t>
      </w:r>
      <w:r w:rsidR="00AF5BED">
        <w:rPr>
          <w:b/>
          <w:sz w:val="24"/>
        </w:rPr>
        <w:t>i tablice</w:t>
      </w:r>
    </w:p>
    <w:p w:rsidR="00AF5BED" w:rsidRDefault="00AF5BED" w:rsidP="00AF5BED">
      <w:pPr>
        <w:spacing w:after="0"/>
      </w:pPr>
      <w:r>
        <w:t>(10pt)</w:t>
      </w:r>
    </w:p>
    <w:p w:rsidR="00BE6771" w:rsidRDefault="00AF5BED" w:rsidP="00AF5BED">
      <w:pPr>
        <w:spacing w:after="0"/>
      </w:pPr>
      <w:r>
        <w:t xml:space="preserve">Naslov </w:t>
      </w:r>
      <w:r w:rsidR="00C3638E">
        <w:t>ilustracije</w:t>
      </w:r>
      <w:r>
        <w:t xml:space="preserve"> piše se ispod </w:t>
      </w:r>
      <w:r w:rsidR="00C3638E">
        <w:t>ilustracije</w:t>
      </w:r>
      <w:r>
        <w:t>, a naslov tablice iznad tablice</w:t>
      </w:r>
      <w:r w:rsidR="00F06734">
        <w:t xml:space="preserve">. </w:t>
      </w:r>
      <w:r w:rsidR="00C3638E">
        <w:t xml:space="preserve">Ilustracije </w:t>
      </w:r>
      <w:r>
        <w:t>i</w:t>
      </w:r>
      <w:r w:rsidR="0095258D">
        <w:t xml:space="preserve"> tablice trebaju biti obrojčane i </w:t>
      </w:r>
      <w:r w:rsidR="00F06734">
        <w:t xml:space="preserve">smještene u sredinu stranice. </w:t>
      </w:r>
      <w:r>
        <w:t xml:space="preserve"> </w:t>
      </w:r>
      <w:r w:rsidR="00C3638E">
        <w:t xml:space="preserve">Ilustracije </w:t>
      </w:r>
      <w:r w:rsidRPr="00AF5BED">
        <w:t>trebaju biti dovoljno visoke kvalitete za tisak i izrađene u crno-bijeloj tehnici.</w:t>
      </w:r>
      <w:r w:rsidR="007D4CB1">
        <w:t xml:space="preserve"> </w:t>
      </w:r>
      <w:r w:rsidR="00C3638E">
        <w:t xml:space="preserve">Fotografije je poželjno izbjegavati, a pri izradi grafikona potrebno je koristiti šrafure umjesto boja. </w:t>
      </w:r>
    </w:p>
    <w:p w:rsidR="007D4CB1" w:rsidRDefault="00BE6771" w:rsidP="00613717">
      <w:pPr>
        <w:spacing w:after="0"/>
      </w:pPr>
      <w:r>
        <w:tab/>
      </w:r>
    </w:p>
    <w:p w:rsidR="007D4CB1" w:rsidRDefault="002E3F24" w:rsidP="007D4CB1">
      <w:pPr>
        <w:spacing w:after="0"/>
        <w:jc w:val="center"/>
      </w:pPr>
      <w:r>
        <w:rPr>
          <w:noProof/>
          <w:lang w:eastAsia="hr-HR"/>
        </w:rPr>
        <w:drawing>
          <wp:inline distT="0" distB="0" distL="0" distR="0">
            <wp:extent cx="1949006" cy="2700000"/>
            <wp:effectExtent l="0" t="0" r="0" b="571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006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CB1" w:rsidRDefault="007D4CB1" w:rsidP="007D4CB1">
      <w:pPr>
        <w:spacing w:after="0"/>
      </w:pPr>
      <w:r>
        <w:t>(10pt)</w:t>
      </w:r>
    </w:p>
    <w:p w:rsidR="007D4CB1" w:rsidRDefault="007D4CB1" w:rsidP="007D4CB1">
      <w:pPr>
        <w:spacing w:after="0"/>
        <w:jc w:val="center"/>
      </w:pPr>
      <w:r>
        <w:t>Slika 1. Postavke stranice predloška za pisanje rada</w:t>
      </w:r>
    </w:p>
    <w:p w:rsidR="007D4CB1" w:rsidRDefault="007D4CB1" w:rsidP="007D4CB1">
      <w:pPr>
        <w:spacing w:after="0"/>
      </w:pPr>
      <w:r>
        <w:t>(10pt)</w:t>
      </w:r>
    </w:p>
    <w:p w:rsidR="006210A5" w:rsidRDefault="006210A5" w:rsidP="006210A5">
      <w:pPr>
        <w:spacing w:after="0"/>
        <w:jc w:val="center"/>
      </w:pPr>
      <w:r>
        <w:lastRenderedPageBreak/>
        <w:t xml:space="preserve">Tablica 1. </w:t>
      </w:r>
      <w:r w:rsidR="004F1A0B">
        <w:t>Primjer izgleda tablice sa širinom prilagođenom širini stranice</w:t>
      </w:r>
    </w:p>
    <w:p w:rsidR="00781D62" w:rsidRDefault="00781D62" w:rsidP="00613717">
      <w:pPr>
        <w:spacing w:after="0"/>
        <w:jc w:val="left"/>
      </w:pPr>
    </w:p>
    <w:tbl>
      <w:tblPr>
        <w:tblStyle w:val="TableGrid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6210A5" w:rsidRP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2642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Iznos</w:t>
            </w:r>
          </w:p>
        </w:tc>
        <w:tc>
          <w:tcPr>
            <w:tcW w:w="2643" w:type="dxa"/>
            <w:vAlign w:val="center"/>
          </w:tcPr>
          <w:p w:rsidR="006210A5" w:rsidRPr="006210A5" w:rsidRDefault="006210A5" w:rsidP="006210A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Jedinice</w:t>
            </w: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Tlačna čvrstoća</w:t>
            </w:r>
          </w:p>
        </w:tc>
        <w:tc>
          <w:tcPr>
            <w:tcW w:w="2642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5,25</w:t>
            </w:r>
          </w:p>
        </w:tc>
        <w:tc>
          <w:tcPr>
            <w:tcW w:w="2643" w:type="dxa"/>
            <w:vAlign w:val="center"/>
          </w:tcPr>
          <w:p w:rsidR="006210A5" w:rsidRDefault="00EB1A4F" w:rsidP="006210A5">
            <w:pPr>
              <w:spacing w:after="0"/>
              <w:jc w:val="center"/>
            </w:pPr>
            <w:r>
              <w:t>N/mm</w:t>
            </w:r>
            <w:r w:rsidRPr="00EB1A4F">
              <w:rPr>
                <w:vertAlign w:val="superscript"/>
              </w:rPr>
              <w:t>2</w:t>
            </w: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  <w:tr w:rsidR="006210A5" w:rsidTr="006210A5">
        <w:trPr>
          <w:trHeight w:val="283"/>
        </w:trPr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2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  <w:tc>
          <w:tcPr>
            <w:tcW w:w="2643" w:type="dxa"/>
            <w:vAlign w:val="center"/>
          </w:tcPr>
          <w:p w:rsidR="006210A5" w:rsidRDefault="006210A5" w:rsidP="006210A5">
            <w:pPr>
              <w:spacing w:after="0"/>
              <w:jc w:val="center"/>
            </w:pPr>
          </w:p>
        </w:tc>
      </w:tr>
    </w:tbl>
    <w:p w:rsidR="00781D62" w:rsidRDefault="00781D62" w:rsidP="00613717">
      <w:pPr>
        <w:spacing w:after="0"/>
        <w:jc w:val="left"/>
      </w:pPr>
    </w:p>
    <w:p w:rsidR="00613717" w:rsidRDefault="00EB1A4F" w:rsidP="004C46CC">
      <w:pPr>
        <w:spacing w:after="0"/>
      </w:pPr>
      <w:r>
        <w:tab/>
      </w:r>
      <w:r w:rsidR="00613717" w:rsidRPr="007D4CB1">
        <w:t>Kad</w:t>
      </w:r>
      <w:r w:rsidR="00613717">
        <w:t>a</w:t>
      </w:r>
      <w:r w:rsidR="00613717" w:rsidRPr="007D4CB1">
        <w:t xml:space="preserve"> god je to moguće, </w:t>
      </w:r>
      <w:r w:rsidR="00613717">
        <w:t>ilustracije</w:t>
      </w:r>
      <w:r w:rsidR="00613717" w:rsidRPr="007D4CB1">
        <w:t xml:space="preserve"> </w:t>
      </w:r>
      <w:r w:rsidR="00613717">
        <w:t xml:space="preserve">i tablice </w:t>
      </w:r>
      <w:r w:rsidR="00613717" w:rsidRPr="007D4CB1">
        <w:t>postaviti čim bliže gornjem odnosno donjem rubu stranice.</w:t>
      </w:r>
      <w:r w:rsidR="00613717">
        <w:t xml:space="preserve"> Pri pozivanju na ilustracije ili tablice u tekstu koristi npr. "vidjeti sliku 1." ili "tablicu 1.". Veličina slova na grafikonima ili u tablicama ne bi smjela biti manja od 8pt. Potrebno je poštivati razmake prije i nakon ilustracije ili tablice.</w:t>
      </w:r>
    </w:p>
    <w:p w:rsidR="00613717" w:rsidRDefault="00613717" w:rsidP="00613717">
      <w:pPr>
        <w:spacing w:after="0"/>
      </w:pPr>
      <w:r>
        <w:t>(10pt)</w:t>
      </w:r>
    </w:p>
    <w:p w:rsidR="00613717" w:rsidRDefault="00613717" w:rsidP="00613717">
      <w:pPr>
        <w:spacing w:after="0"/>
      </w:pPr>
      <w:r>
        <w:t>(10pt)</w:t>
      </w:r>
    </w:p>
    <w:p w:rsidR="00BE6771" w:rsidRDefault="00BE6771" w:rsidP="00BE6771">
      <w:pPr>
        <w:spacing w:after="0"/>
        <w:rPr>
          <w:b/>
          <w:sz w:val="24"/>
        </w:rPr>
      </w:pPr>
      <w:r>
        <w:rPr>
          <w:b/>
          <w:sz w:val="24"/>
        </w:rPr>
        <w:t>3</w:t>
      </w:r>
      <w:r w:rsidRPr="00CB1C9B">
        <w:rPr>
          <w:b/>
          <w:sz w:val="24"/>
        </w:rPr>
        <w:tab/>
      </w:r>
      <w:r>
        <w:rPr>
          <w:b/>
          <w:sz w:val="24"/>
        </w:rPr>
        <w:t>Matematički izrazi</w:t>
      </w:r>
    </w:p>
    <w:p w:rsidR="00BE6771" w:rsidRDefault="00BE6771" w:rsidP="00BE6771">
      <w:pPr>
        <w:spacing w:after="0"/>
      </w:pPr>
      <w:r>
        <w:t>(10pt)</w:t>
      </w:r>
    </w:p>
    <w:p w:rsidR="007D4CB1" w:rsidRDefault="00A3223E" w:rsidP="007D4CB1">
      <w:pPr>
        <w:spacing w:after="0"/>
      </w:pPr>
      <w:r>
        <w:t>Matematičke izraze potrebno je smjestiti u sredinu stranice te obrojčati arapskim brojkama</w:t>
      </w:r>
      <w:r w:rsidR="00D16F68">
        <w:t xml:space="preserve"> na desnoj strani</w:t>
      </w:r>
      <w:r>
        <w:t xml:space="preserve">. </w:t>
      </w:r>
    </w:p>
    <w:p w:rsidR="00A3223E" w:rsidRDefault="00A3223E" w:rsidP="00A3223E">
      <w:pPr>
        <w:spacing w:after="0"/>
      </w:pPr>
      <w:r>
        <w:t>(10pt)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642"/>
        <w:gridCol w:w="2643"/>
      </w:tblGrid>
      <w:tr w:rsidR="00BF7468" w:rsidTr="00BF7468">
        <w:tc>
          <w:tcPr>
            <w:tcW w:w="2642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2642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center"/>
              <w:rPr>
                <w:rFonts w:eastAsia="Times New Roman"/>
              </w:rPr>
            </w:pPr>
            <m:oMathPara>
              <m:oMath>
                <m:r>
                  <w:rPr>
                    <w:rFonts w:ascii="Cambria Math" w:eastAsia="Times New Roman" w:hAnsi="Cambria Math" w:cs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-</m:t>
                    </m:r>
                    <m:r>
                      <w:rPr>
                        <w:rFonts w:ascii="Cambria Math" w:eastAsia="Times New Roman" w:hAnsi="Cambria Math" w:cs="Cambria Math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Cambria Math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</w:rPr>
                          <m:t>-4</m:t>
                        </m:r>
                        <m:r>
                          <w:rPr>
                            <w:rFonts w:ascii="Cambria Math" w:eastAsia="Times New Roman" w:hAnsi="Cambria Math" w:cs="Cambria Math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</w:rPr>
                      <m:t>2</m:t>
                    </m:r>
                    <m:r>
                      <w:rPr>
                        <w:rFonts w:ascii="Cambria Math" w:eastAsia="Times New Roman" w:hAnsi="Cambria Math" w:cs="Cambria Math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2643" w:type="dxa"/>
            <w:vAlign w:val="center"/>
          </w:tcPr>
          <w:p w:rsidR="00BF7468" w:rsidRDefault="00BF7468" w:rsidP="00BF7468">
            <w:pPr>
              <w:tabs>
                <w:tab w:val="center" w:pos="7711"/>
              </w:tabs>
              <w:spacing w:after="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(1)</w:t>
            </w:r>
          </w:p>
        </w:tc>
      </w:tr>
    </w:tbl>
    <w:p w:rsidR="00BF7468" w:rsidRDefault="00BF7468" w:rsidP="00BF7468">
      <w:pPr>
        <w:spacing w:after="0"/>
      </w:pPr>
      <w:r>
        <w:t>(10pt)</w:t>
      </w:r>
    </w:p>
    <w:p w:rsidR="007D4CB1" w:rsidRDefault="00175C6A" w:rsidP="007D4CB1">
      <w:pPr>
        <w:spacing w:after="0"/>
      </w:pPr>
      <w:r>
        <w:tab/>
        <w:t xml:space="preserve">U tekstu se jednadžbe pozivaju putem borja u zagradi npr. "…prema izrazu (1)…". </w:t>
      </w:r>
    </w:p>
    <w:p w:rsidR="00175C6A" w:rsidRDefault="00175C6A" w:rsidP="00175C6A">
      <w:pPr>
        <w:spacing w:after="0"/>
      </w:pPr>
      <w:r>
        <w:t>(10pt)</w:t>
      </w:r>
    </w:p>
    <w:p w:rsidR="00175C6A" w:rsidRDefault="00175C6A" w:rsidP="00175C6A">
      <w:pPr>
        <w:spacing w:after="0"/>
      </w:pPr>
      <w:r>
        <w:t>(10pt)</w:t>
      </w:r>
    </w:p>
    <w:p w:rsidR="006B3508" w:rsidRDefault="006B3508" w:rsidP="006B3508">
      <w:pPr>
        <w:spacing w:after="0"/>
        <w:rPr>
          <w:b/>
          <w:sz w:val="24"/>
        </w:rPr>
      </w:pPr>
      <w:r>
        <w:rPr>
          <w:b/>
          <w:sz w:val="24"/>
        </w:rPr>
        <w:t>4</w:t>
      </w:r>
      <w:r w:rsidRPr="00CB1C9B">
        <w:rPr>
          <w:b/>
          <w:sz w:val="24"/>
        </w:rPr>
        <w:tab/>
      </w:r>
      <w:r w:rsidR="003C5DBA">
        <w:rPr>
          <w:b/>
          <w:sz w:val="24"/>
        </w:rPr>
        <w:t>Izlaganje rada</w:t>
      </w:r>
    </w:p>
    <w:p w:rsidR="006B3508" w:rsidRDefault="006B3508" w:rsidP="00175C6A">
      <w:pPr>
        <w:spacing w:after="0"/>
      </w:pPr>
      <w:r>
        <w:t>(10pt)</w:t>
      </w:r>
    </w:p>
    <w:p w:rsidR="00DB083C" w:rsidRDefault="00073384" w:rsidP="00175C6A">
      <w:pPr>
        <w:spacing w:after="0"/>
        <w:rPr>
          <w:b/>
        </w:rPr>
      </w:pPr>
      <w:r>
        <w:t xml:space="preserve">Predviđeno </w:t>
      </w:r>
      <w:r w:rsidR="00F52270">
        <w:t>trajanje</w:t>
      </w:r>
      <w:r>
        <w:t xml:space="preserve"> izlaganja rada je 1</w:t>
      </w:r>
      <w:r w:rsidR="0095258D">
        <w:t>2</w:t>
      </w:r>
      <w:r>
        <w:t xml:space="preserve"> minut</w:t>
      </w:r>
      <w:r w:rsidR="003C5DBA">
        <w:t>a</w:t>
      </w:r>
      <w:r>
        <w:t xml:space="preserve"> od čega je </w:t>
      </w:r>
      <w:r w:rsidR="0095258D">
        <w:t>10</w:t>
      </w:r>
      <w:r>
        <w:t xml:space="preserve"> minuta predviđeno za izlaganje, a 2 minute za postavljanje i odgovore na pitanja. U tu svrhu potrebno je izraditi 8 do 12 stranica izlaganja u Microsoft PowerPointu. </w:t>
      </w:r>
      <w:r w:rsidR="00DB083C">
        <w:rPr>
          <w:b/>
        </w:rPr>
        <w:t xml:space="preserve">Molimo autore neka izgled stranica izlaganja bude sadržajno jednostavan.  </w:t>
      </w:r>
    </w:p>
    <w:p w:rsidR="00DB083C" w:rsidRDefault="00DB083C" w:rsidP="00175C6A">
      <w:pPr>
        <w:spacing w:after="0"/>
      </w:pPr>
      <w:r>
        <w:rPr>
          <w:b/>
        </w:rPr>
        <w:tab/>
      </w:r>
      <w:r w:rsidR="00073384" w:rsidRPr="00DB083C">
        <w:rPr>
          <w:b/>
        </w:rPr>
        <w:t>Datoteku u *.ppt ili *.pptx i *.pdf formatu potrebno je poslati na e-mail adresu hdm.podruznica.osijek@gmail.com</w:t>
      </w:r>
      <w:r w:rsidRPr="00DB083C">
        <w:rPr>
          <w:b/>
        </w:rPr>
        <w:t xml:space="preserve"> najkasnije do 5. srpnja 2017. godine.</w:t>
      </w:r>
      <w:r>
        <w:rPr>
          <w:b/>
        </w:rPr>
        <w:t xml:space="preserve"> </w:t>
      </w:r>
      <w:r w:rsidRPr="00DB083C">
        <w:t xml:space="preserve">Također, ukoliko izlaganje uključuje prikazivanje video ili audio zapisa, </w:t>
      </w:r>
      <w:r>
        <w:t xml:space="preserve">molimo autore </w:t>
      </w:r>
      <w:r w:rsidRPr="00DB083C">
        <w:t xml:space="preserve">neka iste pošalju kako bi </w:t>
      </w:r>
      <w:r w:rsidR="00E219BA">
        <w:t>se provjerilo</w:t>
      </w:r>
      <w:r w:rsidRPr="00DB083C">
        <w:t xml:space="preserve"> rade li ispravno te uklonili moguće probleme do dana početka susreta.</w:t>
      </w:r>
    </w:p>
    <w:p w:rsidR="00D02E4F" w:rsidRDefault="00DB083C" w:rsidP="00D02E4F">
      <w:pPr>
        <w:spacing w:after="0"/>
      </w:pPr>
      <w:r>
        <w:tab/>
      </w:r>
      <w:r w:rsidR="004121B6" w:rsidRPr="004121B6">
        <w:rPr>
          <w:b/>
        </w:rPr>
        <w:t>Rad smiju izlagati isključivo članovi Društva.</w:t>
      </w:r>
      <w:r w:rsidR="004121B6">
        <w:rPr>
          <w:b/>
        </w:rPr>
        <w:t xml:space="preserve"> </w:t>
      </w:r>
      <w:r w:rsidR="00D02E4F">
        <w:t xml:space="preserve">Dodatne upute za pisanje i izlaganje rada moguće je dobiti putem </w:t>
      </w:r>
      <w:r w:rsidR="004121B6">
        <w:t>gore navedenog e-maila.</w:t>
      </w:r>
    </w:p>
    <w:p w:rsidR="009B6DE1" w:rsidRDefault="00DB083C" w:rsidP="00175C6A">
      <w:pPr>
        <w:spacing w:after="0"/>
      </w:pPr>
      <w:r>
        <w:rPr>
          <w:b/>
        </w:rPr>
        <w:t xml:space="preserve"> </w:t>
      </w:r>
      <w:r w:rsidR="00073384">
        <w:tab/>
      </w:r>
      <w:r w:rsidR="004D2D52">
        <w:t xml:space="preserve">Radujemo se Vašem dolasku na 8. susret Hrvatskog društva za mehaniku. </w:t>
      </w:r>
    </w:p>
    <w:p w:rsidR="009B6DE1" w:rsidRDefault="009B6DE1" w:rsidP="009B6DE1">
      <w:pPr>
        <w:spacing w:after="0"/>
      </w:pPr>
      <w:r>
        <w:t>(10pt)</w:t>
      </w:r>
    </w:p>
    <w:p w:rsidR="006B3508" w:rsidRDefault="009B6DE1" w:rsidP="00175C6A">
      <w:pPr>
        <w:spacing w:after="0"/>
      </w:pPr>
      <w:r>
        <w:t>(10pt)</w:t>
      </w:r>
    </w:p>
    <w:p w:rsidR="00175C6A" w:rsidRPr="004B30C6" w:rsidRDefault="004B30C6" w:rsidP="007D4CB1">
      <w:pPr>
        <w:spacing w:after="0"/>
        <w:rPr>
          <w:b/>
        </w:rPr>
      </w:pPr>
      <w:r w:rsidRPr="004B30C6">
        <w:rPr>
          <w:b/>
        </w:rPr>
        <w:t>Zahvale</w:t>
      </w:r>
      <w:r w:rsidR="00BA1B78">
        <w:rPr>
          <w:b/>
        </w:rPr>
        <w:t xml:space="preserve"> (10 pt)</w:t>
      </w:r>
    </w:p>
    <w:p w:rsidR="004B30C6" w:rsidRDefault="004B30C6" w:rsidP="004B30C6">
      <w:pPr>
        <w:spacing w:after="0"/>
      </w:pPr>
      <w:r>
        <w:t>(10pt)</w:t>
      </w:r>
    </w:p>
    <w:p w:rsidR="004B30C6" w:rsidRPr="004B30C6" w:rsidRDefault="004B30C6" w:rsidP="007D4CB1">
      <w:pPr>
        <w:spacing w:after="0"/>
      </w:pPr>
      <w:r w:rsidRPr="004B30C6">
        <w:t>Na ovome mjestu u r</w:t>
      </w:r>
      <w:r>
        <w:t xml:space="preserve">adu potrebno je </w:t>
      </w:r>
      <w:r w:rsidR="004C46CC">
        <w:t>istaknuti</w:t>
      </w:r>
      <w:r>
        <w:t xml:space="preserve"> zahvale.</w:t>
      </w:r>
    </w:p>
    <w:p w:rsidR="004B30C6" w:rsidRDefault="004B30C6" w:rsidP="004B30C6">
      <w:pPr>
        <w:spacing w:after="0"/>
      </w:pPr>
      <w:r>
        <w:t>(10pt)</w:t>
      </w:r>
    </w:p>
    <w:p w:rsidR="00613717" w:rsidRDefault="004B30C6" w:rsidP="00613717">
      <w:pPr>
        <w:spacing w:after="0"/>
      </w:pPr>
      <w:r>
        <w:t>(10pt)</w:t>
      </w:r>
    </w:p>
    <w:p w:rsidR="004B30C6" w:rsidRDefault="004B30C6" w:rsidP="007D4CB1">
      <w:pPr>
        <w:spacing w:after="0"/>
        <w:rPr>
          <w:b/>
        </w:rPr>
      </w:pPr>
      <w:r w:rsidRPr="004B30C6">
        <w:rPr>
          <w:b/>
        </w:rPr>
        <w:lastRenderedPageBreak/>
        <w:t>Literatura</w:t>
      </w:r>
      <w:r w:rsidR="00BA1B78">
        <w:rPr>
          <w:b/>
        </w:rPr>
        <w:t xml:space="preserve"> (10pt)</w:t>
      </w:r>
    </w:p>
    <w:p w:rsidR="00613717" w:rsidRDefault="00613717" w:rsidP="00613717">
      <w:pPr>
        <w:spacing w:after="0"/>
      </w:pPr>
      <w:r>
        <w:t>(10pt)</w:t>
      </w:r>
    </w:p>
    <w:p w:rsidR="006D5B90" w:rsidRPr="004B30C6" w:rsidRDefault="002935AB" w:rsidP="004B30C6">
      <w:pPr>
        <w:spacing w:after="0"/>
      </w:pPr>
      <w:r>
        <w:t>1.</w:t>
      </w:r>
      <w:r>
        <w:tab/>
      </w:r>
      <w:r w:rsidRPr="002935AB">
        <w:t>Sigmund V</w:t>
      </w:r>
      <w:r w:rsidR="00087B52">
        <w:t xml:space="preserve"> </w:t>
      </w:r>
      <w:r w:rsidR="00613717">
        <w:t>i</w:t>
      </w:r>
      <w:r w:rsidR="00087B52">
        <w:t xml:space="preserve"> </w:t>
      </w:r>
      <w:r w:rsidRPr="002935AB">
        <w:t xml:space="preserve">Penava D. Influence of Openings, With and Without Confinement, on </w:t>
      </w:r>
      <w:r w:rsidR="00087B52">
        <w:tab/>
      </w:r>
      <w:r w:rsidRPr="002935AB">
        <w:t xml:space="preserve">Cyclic </w:t>
      </w:r>
      <w:r>
        <w:tab/>
      </w:r>
      <w:r w:rsidRPr="002935AB">
        <w:t xml:space="preserve">Response of Infilled R-C Frames — An Experimental Study. Journal of </w:t>
      </w:r>
      <w:r w:rsidR="00087B52">
        <w:tab/>
      </w:r>
      <w:r w:rsidRPr="002935AB">
        <w:t xml:space="preserve">Earthquake </w:t>
      </w:r>
      <w:r>
        <w:tab/>
      </w:r>
      <w:r w:rsidRPr="002935AB">
        <w:t>Engineering. 2014;18(1):113-146.</w:t>
      </w:r>
    </w:p>
    <w:p w:rsidR="004B30C6" w:rsidRPr="004B30C6" w:rsidRDefault="004B30C6" w:rsidP="007D4CB1">
      <w:pPr>
        <w:spacing w:after="0"/>
      </w:pPr>
    </w:p>
    <w:sectPr w:rsidR="004B30C6" w:rsidRPr="004B30C6" w:rsidSect="00767EE5">
      <w:headerReference w:type="even" r:id="rId8"/>
      <w:headerReference w:type="default" r:id="rId9"/>
      <w:pgSz w:w="9979" w:h="14175" w:code="34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B5" w:rsidRDefault="001829B5" w:rsidP="00381578">
      <w:pPr>
        <w:spacing w:after="0" w:line="240" w:lineRule="auto"/>
      </w:pPr>
      <w:r>
        <w:separator/>
      </w:r>
    </w:p>
  </w:endnote>
  <w:endnote w:type="continuationSeparator" w:id="0">
    <w:p w:rsidR="001829B5" w:rsidRDefault="001829B5" w:rsidP="003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B5" w:rsidRDefault="001829B5" w:rsidP="00381578">
      <w:pPr>
        <w:spacing w:after="0" w:line="240" w:lineRule="auto"/>
      </w:pPr>
      <w:r>
        <w:separator/>
      </w:r>
    </w:p>
  </w:footnote>
  <w:footnote w:type="continuationSeparator" w:id="0">
    <w:p w:rsidR="001829B5" w:rsidRDefault="001829B5" w:rsidP="00381578">
      <w:pPr>
        <w:spacing w:after="0" w:line="240" w:lineRule="auto"/>
      </w:pPr>
      <w:r>
        <w:continuationSeparator/>
      </w:r>
    </w:p>
  </w:footnote>
  <w:footnote w:id="1">
    <w:p w:rsidR="004311B8" w:rsidRPr="00FC38F4" w:rsidRDefault="004311B8" w:rsidP="00297BC7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Pr="00FC38F4">
        <w:rPr>
          <w:b/>
        </w:rPr>
        <w:t>Doc.dr.sc. Davorin Penava, dipl.ing.građ.</w:t>
      </w:r>
      <w:r w:rsidRPr="00FC38F4">
        <w:t xml:space="preserve">, Sveučilište Josipa Jurja Strossmayera u Osijeku, Građevinski fakultet Osijek, Zavod za tehničku mehaniku, Vladimira Preloga 3, </w:t>
      </w:r>
      <w:r w:rsidR="00297BC7" w:rsidRPr="00FC38F4">
        <w:t>31000 Osijek, e-mail: davorin.penava@gfos.hr</w:t>
      </w:r>
    </w:p>
  </w:footnote>
  <w:footnote w:id="2">
    <w:p w:rsidR="00297BC7" w:rsidRPr="00FC38F4" w:rsidRDefault="00297BC7" w:rsidP="00297BC7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Pr="00FC38F4">
        <w:rPr>
          <w:b/>
        </w:rPr>
        <w:t>Prof.dr.sc. Ivica Guljaš, dipl.ing.građ</w:t>
      </w:r>
      <w:r w:rsidR="00F04D70" w:rsidRPr="00FC38F4">
        <w:rPr>
          <w:b/>
        </w:rPr>
        <w:t>.</w:t>
      </w:r>
      <w:r w:rsidRPr="00FC38F4">
        <w:t>, Sveučilište Josipa Jurja Strossmayera u Osijeku, Građevinski fakultet Osijek, Zavod za tehničku mehaniku, Vladimira Preloga 3, 31000 Osijek, e-mail: ivica.guljas@gfos.hr</w:t>
      </w:r>
    </w:p>
  </w:footnote>
  <w:footnote w:id="3">
    <w:p w:rsidR="00482146" w:rsidRDefault="00297BC7" w:rsidP="00482146">
      <w:pPr>
        <w:pStyle w:val="FootnoteText"/>
      </w:pPr>
      <w:r w:rsidRPr="00FC38F4">
        <w:rPr>
          <w:rStyle w:val="FootnoteReference"/>
        </w:rPr>
        <w:footnoteRef/>
      </w:r>
      <w:r w:rsidRPr="00FC38F4">
        <w:t xml:space="preserve"> </w:t>
      </w:r>
      <w:r w:rsidRPr="00FC38F4">
        <w:rPr>
          <w:b/>
        </w:rPr>
        <w:t>Izv.prof.dr.sc. Aleksandar Jurić, dipl.ing.građ</w:t>
      </w:r>
      <w:r w:rsidR="00F04D70" w:rsidRPr="00FC38F4">
        <w:rPr>
          <w:b/>
        </w:rPr>
        <w:t>.</w:t>
      </w:r>
      <w:r w:rsidRPr="00FC38F4">
        <w:t>, Sveučilište Josipa Jurja Strossmayera u Osijeku, Građevinski fakultet Osijek, Zavod za tehničku mehaniku, Vladimira Preloga 3, 31000 Osijek, e-mail: aleksandar.juric@gfos.hr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983"/>
      <w:gridCol w:w="6944"/>
    </w:tblGrid>
    <w:tr w:rsidR="002E3F24" w:rsidRPr="00CF0242" w:rsidTr="00CF0242">
      <w:trPr>
        <w:trHeight w:val="567"/>
      </w:trPr>
      <w:tc>
        <w:tcPr>
          <w:tcW w:w="620" w:type="pct"/>
          <w:shd w:val="clear" w:color="auto" w:fill="auto"/>
        </w:tcPr>
        <w:p w:rsidR="006F7870" w:rsidRPr="00CF0242" w:rsidRDefault="006F7870" w:rsidP="0076100E">
          <w:pPr>
            <w:pStyle w:val="Header"/>
            <w:jc w:val="lef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BD01B6">
            <w:rPr>
              <w:noProof/>
            </w:rPr>
            <w:t>2</w:t>
          </w:r>
          <w:r w:rsidRPr="00CF0242">
            <w:rPr>
              <w:noProof/>
            </w:rPr>
            <w:fldChar w:fldCharType="end"/>
          </w:r>
        </w:p>
      </w:tc>
      <w:tc>
        <w:tcPr>
          <w:tcW w:w="4380" w:type="pct"/>
          <w:shd w:val="clear" w:color="auto" w:fill="auto"/>
        </w:tcPr>
        <w:p w:rsidR="006F7870" w:rsidRPr="00CF0242" w:rsidRDefault="006F7870" w:rsidP="0076100E">
          <w:pPr>
            <w:pStyle w:val="Header"/>
            <w:jc w:val="left"/>
          </w:pPr>
          <w:r w:rsidRPr="00CF0242">
            <w:t>8. susreti Hrvatskog društva za mehaniku</w:t>
          </w:r>
        </w:p>
        <w:p w:rsidR="006F7870" w:rsidRPr="00CF0242" w:rsidRDefault="006F7870" w:rsidP="0076100E">
          <w:pPr>
            <w:pStyle w:val="Header"/>
            <w:jc w:val="left"/>
            <w:rPr>
              <w:noProof/>
            </w:rPr>
          </w:pPr>
          <w:r w:rsidRPr="00CF0242">
            <w:t>Osijek, 7. i 8. srpnja 2017. godine</w:t>
          </w:r>
        </w:p>
      </w:tc>
    </w:tr>
  </w:tbl>
  <w:p w:rsidR="006F7870" w:rsidRDefault="006F7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404040"/>
      </w:tblBorders>
      <w:tblLook w:val="04A0" w:firstRow="1" w:lastRow="0" w:firstColumn="1" w:lastColumn="0" w:noHBand="0" w:noVBand="1"/>
    </w:tblPr>
    <w:tblGrid>
      <w:gridCol w:w="6911"/>
      <w:gridCol w:w="1016"/>
    </w:tblGrid>
    <w:tr w:rsidR="002E3F24" w:rsidRPr="00CF0242" w:rsidTr="00CF0242">
      <w:trPr>
        <w:trHeight w:val="567"/>
      </w:trPr>
      <w:tc>
        <w:tcPr>
          <w:tcW w:w="4359" w:type="pct"/>
          <w:shd w:val="clear" w:color="auto" w:fill="auto"/>
        </w:tcPr>
        <w:p w:rsidR="00381578" w:rsidRPr="00CF0242" w:rsidRDefault="00B62FB8" w:rsidP="00CF0242">
          <w:pPr>
            <w:pStyle w:val="Header"/>
            <w:jc w:val="right"/>
          </w:pPr>
          <w:r w:rsidRPr="00CF0242">
            <w:t xml:space="preserve">8. </w:t>
          </w:r>
          <w:r w:rsidR="005D6CDE" w:rsidRPr="00CF0242">
            <w:t>susreti Hrvatskog društva za mehaniku</w:t>
          </w:r>
        </w:p>
        <w:p w:rsidR="00381578" w:rsidRPr="00CF0242" w:rsidRDefault="00381578" w:rsidP="00CF0242">
          <w:pPr>
            <w:pStyle w:val="Header"/>
            <w:jc w:val="right"/>
          </w:pPr>
          <w:r w:rsidRPr="00CF0242">
            <w:t>Osijek</w:t>
          </w:r>
          <w:r w:rsidR="006850D3" w:rsidRPr="00CF0242">
            <w:t>,</w:t>
          </w:r>
          <w:r w:rsidRPr="00CF0242">
            <w:t xml:space="preserve"> 7. i 8. srpnja 2017. godine</w:t>
          </w:r>
        </w:p>
      </w:tc>
      <w:tc>
        <w:tcPr>
          <w:tcW w:w="641" w:type="pct"/>
          <w:shd w:val="clear" w:color="auto" w:fill="auto"/>
        </w:tcPr>
        <w:p w:rsidR="00381578" w:rsidRPr="00CF0242" w:rsidRDefault="00381578" w:rsidP="00CF0242">
          <w:pPr>
            <w:pStyle w:val="Header"/>
            <w:jc w:val="right"/>
            <w:rPr>
              <w:noProof/>
            </w:rPr>
          </w:pPr>
          <w:r w:rsidRPr="00CF0242">
            <w:fldChar w:fldCharType="begin"/>
          </w:r>
          <w:r w:rsidRPr="00CF0242">
            <w:instrText xml:space="preserve"> PAGE   \* MERGEFORMAT </w:instrText>
          </w:r>
          <w:r w:rsidRPr="00CF0242">
            <w:fldChar w:fldCharType="separate"/>
          </w:r>
          <w:r w:rsidR="00BD01B6">
            <w:rPr>
              <w:noProof/>
            </w:rPr>
            <w:t>1</w:t>
          </w:r>
          <w:r w:rsidRPr="00CF0242">
            <w:rPr>
              <w:noProof/>
            </w:rPr>
            <w:fldChar w:fldCharType="end"/>
          </w:r>
        </w:p>
      </w:tc>
    </w:tr>
  </w:tbl>
  <w:p w:rsidR="00381578" w:rsidRDefault="003815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AB"/>
    <w:rsid w:val="00025D91"/>
    <w:rsid w:val="00073384"/>
    <w:rsid w:val="00087B52"/>
    <w:rsid w:val="000A731D"/>
    <w:rsid w:val="000C15D2"/>
    <w:rsid w:val="000F79CC"/>
    <w:rsid w:val="00106B81"/>
    <w:rsid w:val="0016628B"/>
    <w:rsid w:val="00175C6A"/>
    <w:rsid w:val="0017619F"/>
    <w:rsid w:val="00180994"/>
    <w:rsid w:val="001829B5"/>
    <w:rsid w:val="00195599"/>
    <w:rsid w:val="001B208E"/>
    <w:rsid w:val="002144EE"/>
    <w:rsid w:val="00231FAB"/>
    <w:rsid w:val="002509B7"/>
    <w:rsid w:val="00275CAB"/>
    <w:rsid w:val="002935AB"/>
    <w:rsid w:val="00297BC7"/>
    <w:rsid w:val="002B40FE"/>
    <w:rsid w:val="002D0E81"/>
    <w:rsid w:val="002E3F24"/>
    <w:rsid w:val="00340008"/>
    <w:rsid w:val="00381578"/>
    <w:rsid w:val="003A12E5"/>
    <w:rsid w:val="003A32F3"/>
    <w:rsid w:val="003B7509"/>
    <w:rsid w:val="003C364E"/>
    <w:rsid w:val="003C5DBA"/>
    <w:rsid w:val="004121B6"/>
    <w:rsid w:val="004203EB"/>
    <w:rsid w:val="004311B8"/>
    <w:rsid w:val="00455026"/>
    <w:rsid w:val="00460C43"/>
    <w:rsid w:val="00482146"/>
    <w:rsid w:val="004B30C6"/>
    <w:rsid w:val="004C46CC"/>
    <w:rsid w:val="004D1CF5"/>
    <w:rsid w:val="004D2D52"/>
    <w:rsid w:val="004F1A0B"/>
    <w:rsid w:val="004F7A01"/>
    <w:rsid w:val="005058AB"/>
    <w:rsid w:val="00533214"/>
    <w:rsid w:val="00542EE9"/>
    <w:rsid w:val="00564080"/>
    <w:rsid w:val="005D6CDE"/>
    <w:rsid w:val="005E7271"/>
    <w:rsid w:val="00601C59"/>
    <w:rsid w:val="00613717"/>
    <w:rsid w:val="006210A5"/>
    <w:rsid w:val="00636608"/>
    <w:rsid w:val="006456D3"/>
    <w:rsid w:val="006470CA"/>
    <w:rsid w:val="006850D3"/>
    <w:rsid w:val="00692294"/>
    <w:rsid w:val="006B3508"/>
    <w:rsid w:val="006B4531"/>
    <w:rsid w:val="006D2172"/>
    <w:rsid w:val="006D5B90"/>
    <w:rsid w:val="006E490F"/>
    <w:rsid w:val="006F7870"/>
    <w:rsid w:val="007301B2"/>
    <w:rsid w:val="00744056"/>
    <w:rsid w:val="0076100E"/>
    <w:rsid w:val="00767EE5"/>
    <w:rsid w:val="00781D62"/>
    <w:rsid w:val="007C495E"/>
    <w:rsid w:val="007D4CB1"/>
    <w:rsid w:val="00811754"/>
    <w:rsid w:val="0081324A"/>
    <w:rsid w:val="0084033C"/>
    <w:rsid w:val="008600AD"/>
    <w:rsid w:val="0088183B"/>
    <w:rsid w:val="008C1FA9"/>
    <w:rsid w:val="008C3CC6"/>
    <w:rsid w:val="00911AE0"/>
    <w:rsid w:val="0095258D"/>
    <w:rsid w:val="009A0671"/>
    <w:rsid w:val="009A45D5"/>
    <w:rsid w:val="009B44CF"/>
    <w:rsid w:val="009B61C9"/>
    <w:rsid w:val="009B6DE1"/>
    <w:rsid w:val="009C3F4E"/>
    <w:rsid w:val="00A01E90"/>
    <w:rsid w:val="00A07B42"/>
    <w:rsid w:val="00A3223E"/>
    <w:rsid w:val="00A51BA6"/>
    <w:rsid w:val="00A71730"/>
    <w:rsid w:val="00A74316"/>
    <w:rsid w:val="00A87B51"/>
    <w:rsid w:val="00AB46D5"/>
    <w:rsid w:val="00AD4439"/>
    <w:rsid w:val="00AD5D6E"/>
    <w:rsid w:val="00AE209D"/>
    <w:rsid w:val="00AE7F0B"/>
    <w:rsid w:val="00AF5B2A"/>
    <w:rsid w:val="00AF5BED"/>
    <w:rsid w:val="00B36F24"/>
    <w:rsid w:val="00B53A72"/>
    <w:rsid w:val="00B628A4"/>
    <w:rsid w:val="00B62FB8"/>
    <w:rsid w:val="00B81772"/>
    <w:rsid w:val="00B851DC"/>
    <w:rsid w:val="00BA1770"/>
    <w:rsid w:val="00BA1B78"/>
    <w:rsid w:val="00BA6AA5"/>
    <w:rsid w:val="00BB6F12"/>
    <w:rsid w:val="00BD01B6"/>
    <w:rsid w:val="00BE6771"/>
    <w:rsid w:val="00BF7468"/>
    <w:rsid w:val="00C0126E"/>
    <w:rsid w:val="00C16331"/>
    <w:rsid w:val="00C16878"/>
    <w:rsid w:val="00C2649A"/>
    <w:rsid w:val="00C3638E"/>
    <w:rsid w:val="00C62638"/>
    <w:rsid w:val="00C7015D"/>
    <w:rsid w:val="00CA5FF0"/>
    <w:rsid w:val="00CA62CD"/>
    <w:rsid w:val="00CB1C9B"/>
    <w:rsid w:val="00CE3960"/>
    <w:rsid w:val="00CF0242"/>
    <w:rsid w:val="00D02487"/>
    <w:rsid w:val="00D02E4F"/>
    <w:rsid w:val="00D16F68"/>
    <w:rsid w:val="00D462C8"/>
    <w:rsid w:val="00D546D0"/>
    <w:rsid w:val="00D60ADA"/>
    <w:rsid w:val="00D84ADA"/>
    <w:rsid w:val="00DB083C"/>
    <w:rsid w:val="00DF4EDC"/>
    <w:rsid w:val="00E12DEF"/>
    <w:rsid w:val="00E209D2"/>
    <w:rsid w:val="00E219BA"/>
    <w:rsid w:val="00E311E0"/>
    <w:rsid w:val="00E321A6"/>
    <w:rsid w:val="00E4638C"/>
    <w:rsid w:val="00EA43F4"/>
    <w:rsid w:val="00EB10EC"/>
    <w:rsid w:val="00EB1A4F"/>
    <w:rsid w:val="00F04D70"/>
    <w:rsid w:val="00F06734"/>
    <w:rsid w:val="00F13D4F"/>
    <w:rsid w:val="00F37009"/>
    <w:rsid w:val="00F40D40"/>
    <w:rsid w:val="00F44752"/>
    <w:rsid w:val="00F44C95"/>
    <w:rsid w:val="00F52270"/>
    <w:rsid w:val="00F63D6F"/>
    <w:rsid w:val="00F71D5F"/>
    <w:rsid w:val="00F73C86"/>
    <w:rsid w:val="00F90078"/>
    <w:rsid w:val="00F97549"/>
    <w:rsid w:val="00FA70EF"/>
    <w:rsid w:val="00F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3D909C-53E4-4847-8199-11F7AC63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0C6"/>
    <w:pPr>
      <w:spacing w:after="160" w:line="259" w:lineRule="auto"/>
      <w:jc w:val="both"/>
    </w:pPr>
    <w:rPr>
      <w:rFonts w:ascii="Times New Roman" w:hAnsi="Times New Roman"/>
      <w:color w:val="404040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78"/>
  </w:style>
  <w:style w:type="paragraph" w:styleId="Footer">
    <w:name w:val="footer"/>
    <w:basedOn w:val="Normal"/>
    <w:link w:val="FooterChar"/>
    <w:uiPriority w:val="99"/>
    <w:unhideWhenUsed/>
    <w:rsid w:val="00381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78"/>
  </w:style>
  <w:style w:type="table" w:styleId="TableGrid">
    <w:name w:val="Table Grid"/>
    <w:basedOn w:val="TableNormal"/>
    <w:uiPriority w:val="39"/>
    <w:rsid w:val="0038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2649A"/>
    <w:pPr>
      <w:spacing w:after="0" w:line="240" w:lineRule="auto"/>
    </w:pPr>
    <w:rPr>
      <w:rFonts w:eastAsia="Times New Roman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C2649A"/>
    <w:rPr>
      <w:rFonts w:ascii="Times New Roman" w:eastAsia="Times New Roman" w:hAnsi="Times New Roman" w:cs="Times New Roman"/>
      <w:spacing w:val="5"/>
      <w:kern w:val="28"/>
      <w:sz w:val="36"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11B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11B8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311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4CB1"/>
    <w:rPr>
      <w:rFonts w:ascii="Tahoma" w:hAnsi="Tahoma" w:cs="Tahoma"/>
      <w:color w:val="40404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6A278A-1205-4607-A2EE-4B60906B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UNIOS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fanic@gfos.hr</dc:creator>
  <cp:lastModifiedBy>fanic@gfos.hr</cp:lastModifiedBy>
  <cp:revision>43</cp:revision>
  <cp:lastPrinted>2016-12-26T19:42:00Z</cp:lastPrinted>
  <dcterms:created xsi:type="dcterms:W3CDTF">2016-12-27T18:03:00Z</dcterms:created>
  <dcterms:modified xsi:type="dcterms:W3CDTF">2017-01-02T07:38:00Z</dcterms:modified>
</cp:coreProperties>
</file>